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A10BF2" w:rsidRPr="00A10BF2" w:rsidTr="00A10BF2">
        <w:tc>
          <w:tcPr>
            <w:tcW w:w="3652" w:type="dxa"/>
          </w:tcPr>
          <w:p w:rsidR="00A10BF2" w:rsidRDefault="00A10BF2" w:rsidP="00006672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PHÒNG GD&amp;ĐT KHOÁI CHÂU</w:t>
            </w:r>
          </w:p>
          <w:p w:rsidR="00A10BF2" w:rsidRPr="00A10BF2" w:rsidRDefault="00A10BF2" w:rsidP="00006672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BÌNH KIỀU</w:t>
            </w:r>
          </w:p>
          <w:p w:rsidR="00A10BF2" w:rsidRPr="00A10BF2" w:rsidRDefault="00A10BF2" w:rsidP="00006672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A10BF2" w:rsidRDefault="00A10BF2" w:rsidP="00006672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A10BF2" w:rsidRPr="00A10BF2" w:rsidRDefault="00A10BF2" w:rsidP="0000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BF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A10BF2" w:rsidRPr="00A10BF2" w:rsidRDefault="00A10BF2" w:rsidP="00F4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F2">
        <w:rPr>
          <w:rFonts w:ascii="Times New Roman" w:hAnsi="Times New Roman" w:cs="Times New Roman"/>
          <w:b/>
          <w:sz w:val="28"/>
          <w:szCs w:val="28"/>
        </w:rPr>
        <w:t>ĐỀ CƯƠNG GÓP Ý CHO DỰ THẢ</w:t>
      </w:r>
      <w:r w:rsidR="00F419F4">
        <w:rPr>
          <w:rFonts w:ascii="Times New Roman" w:hAnsi="Times New Roman" w:cs="Times New Roman"/>
          <w:b/>
          <w:sz w:val="28"/>
          <w:szCs w:val="28"/>
        </w:rPr>
        <w:t>O CÁC CHƯƠNG TRÌNH MÔN ……………..</w:t>
      </w:r>
    </w:p>
    <w:p w:rsidR="00A10BF2" w:rsidRDefault="00A10BF2" w:rsidP="00F4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465/BGDĐT-VP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31/01/2018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BGDĐT)</w:t>
      </w:r>
    </w:p>
    <w:p w:rsidR="00F419F4" w:rsidRDefault="00F419F4" w:rsidP="00F41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F2" w:rsidRPr="00006672" w:rsidRDefault="00A10BF2" w:rsidP="000066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sung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2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006672">
        <w:rPr>
          <w:rFonts w:ascii="Times New Roman" w:hAnsi="Times New Roman" w:cs="Times New Roman"/>
          <w:b/>
          <w:sz w:val="28"/>
          <w:szCs w:val="28"/>
        </w:rPr>
        <w:t>?</w:t>
      </w:r>
    </w:p>
    <w:p w:rsidR="00006672" w:rsidRDefault="00A10BF2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</w:t>
      </w:r>
      <w:r w:rsidR="00AC2B3E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</w:p>
    <w:p w:rsidR="00A10BF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10BF2" w:rsidRDefault="00A10BF2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0BF2" w:rsidRDefault="00A10BF2" w:rsidP="000066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BF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10BF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F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F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F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A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F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lõi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B3E" w:rsidRDefault="00AC2B3E" w:rsidP="000066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B3E" w:rsidRDefault="00AC2B3E" w:rsidP="000066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006672" w:rsidP="00006672">
      <w:pPr>
        <w:pStyle w:val="ListParagraph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minh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>.</w:t>
      </w:r>
    </w:p>
    <w:p w:rsid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006672" w:rsidP="00006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3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C2B3E">
        <w:rPr>
          <w:rFonts w:ascii="Times New Roman" w:hAnsi="Times New Roman" w:cs="Times New Roman"/>
          <w:sz w:val="28"/>
          <w:szCs w:val="28"/>
        </w:rPr>
        <w:t>.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C2B3E" w:rsidRDefault="00AC2B3E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r w:rsidR="000066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>: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00667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>: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B3E" w:rsidRDefault="00AC2B3E" w:rsidP="000066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coa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cuae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7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06672">
        <w:rPr>
          <w:rFonts w:ascii="Times New Roman" w:hAnsi="Times New Roman" w:cs="Times New Roman"/>
          <w:sz w:val="28"/>
          <w:szCs w:val="28"/>
        </w:rPr>
        <w:t>?</w:t>
      </w:r>
    </w:p>
    <w:p w:rsidR="00006672" w:rsidRDefault="00006672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672" w:rsidRDefault="00006672" w:rsidP="000066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6672" w:rsidRPr="00006672" w:rsidRDefault="00006672" w:rsidP="000066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672" w:rsidRDefault="00006672" w:rsidP="000066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F419F4" w:rsidRDefault="00F419F4" w:rsidP="00F419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6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9F4" w:rsidRPr="00006672" w:rsidRDefault="00F419F4" w:rsidP="00F419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105"/>
      </w:tblGrid>
      <w:tr w:rsidR="00F419F4" w:rsidRPr="00F419F4" w:rsidTr="00F419F4">
        <w:tc>
          <w:tcPr>
            <w:tcW w:w="5437" w:type="dxa"/>
          </w:tcPr>
          <w:p w:rsidR="00F419F4" w:rsidRPr="00F419F4" w:rsidRDefault="00F419F4" w:rsidP="00F419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:rsidR="00F419F4" w:rsidRPr="00F419F4" w:rsidRDefault="00F419F4" w:rsidP="00F419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>góp</w:t>
            </w:r>
            <w:proofErr w:type="spellEnd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>góp</w:t>
            </w:r>
            <w:proofErr w:type="spellEnd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ý </w:t>
            </w:r>
            <w:proofErr w:type="spellStart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F4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419F4" w:rsidRPr="00006672" w:rsidRDefault="00F419F4" w:rsidP="00F419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19F4" w:rsidRPr="00006672" w:rsidSect="00006672">
      <w:pgSz w:w="11907" w:h="16840" w:code="9"/>
      <w:pgMar w:top="397" w:right="397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6B"/>
    <w:multiLevelType w:val="hybridMultilevel"/>
    <w:tmpl w:val="A3BC0122"/>
    <w:lvl w:ilvl="0" w:tplc="D8B06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09CA"/>
    <w:multiLevelType w:val="multilevel"/>
    <w:tmpl w:val="2CCCD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CC244D"/>
    <w:multiLevelType w:val="hybridMultilevel"/>
    <w:tmpl w:val="54582E04"/>
    <w:lvl w:ilvl="0" w:tplc="CFDCE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54667"/>
    <w:multiLevelType w:val="hybridMultilevel"/>
    <w:tmpl w:val="17709B1C"/>
    <w:lvl w:ilvl="0" w:tplc="559A5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F2"/>
    <w:rsid w:val="00006672"/>
    <w:rsid w:val="00976BD7"/>
    <w:rsid w:val="00A10BF2"/>
    <w:rsid w:val="00AC2B3E"/>
    <w:rsid w:val="00D2428D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HUONG</dc:creator>
  <cp:lastModifiedBy>admin</cp:lastModifiedBy>
  <cp:revision>2</cp:revision>
  <cp:lastPrinted>2018-03-05T04:46:00Z</cp:lastPrinted>
  <dcterms:created xsi:type="dcterms:W3CDTF">2018-03-08T20:16:00Z</dcterms:created>
  <dcterms:modified xsi:type="dcterms:W3CDTF">2018-03-08T20:16:00Z</dcterms:modified>
</cp:coreProperties>
</file>